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46CC9" w14:textId="1A3ABF09" w:rsidR="00E41149" w:rsidRDefault="00E41149" w:rsidP="00E41149">
      <w:pPr>
        <w:spacing w:after="0"/>
        <w:ind w:firstLine="709"/>
        <w:jc w:val="both"/>
      </w:pPr>
      <w:r>
        <w:t>Управление Учреждением строится на основе сочетания</w:t>
      </w:r>
      <w:r>
        <w:t xml:space="preserve"> </w:t>
      </w:r>
      <w:r>
        <w:t>принципов единоначалия и коллегиальности.</w:t>
      </w:r>
    </w:p>
    <w:p w14:paraId="51CA99F2" w14:textId="2E3EA8D6" w:rsidR="00E41149" w:rsidRDefault="00E41149" w:rsidP="00E41149">
      <w:pPr>
        <w:spacing w:after="0"/>
        <w:ind w:firstLine="709"/>
        <w:jc w:val="both"/>
      </w:pPr>
      <w:r>
        <w:t>Единоличным исполнительным органом Учреждения является</w:t>
      </w:r>
      <w:r>
        <w:t xml:space="preserve"> </w:t>
      </w:r>
      <w:r>
        <w:t>заведующий, который осуществляет текущее руководство деятельностью</w:t>
      </w:r>
      <w:r>
        <w:t xml:space="preserve"> </w:t>
      </w:r>
      <w:r>
        <w:t>Учреждения, назначаемый в соответствии с Регламентом назначения</w:t>
      </w:r>
      <w:r>
        <w:t xml:space="preserve"> </w:t>
      </w:r>
      <w:r>
        <w:t>руководителей муниципальных предприятий и учреждений города Казани,</w:t>
      </w:r>
      <w:r>
        <w:t xml:space="preserve"> </w:t>
      </w:r>
      <w:r>
        <w:t xml:space="preserve">утвержденным постановлением Исполнительного комитета </w:t>
      </w:r>
      <w:proofErr w:type="spellStart"/>
      <w:r>
        <w:t>г.Казани</w:t>
      </w:r>
      <w:proofErr w:type="spellEnd"/>
      <w:r>
        <w:t>, на</w:t>
      </w:r>
      <w:r>
        <w:t xml:space="preserve"> </w:t>
      </w:r>
      <w:r>
        <w:t>основании трудового договора и прошедший соответствующую аттестацию.</w:t>
      </w:r>
    </w:p>
    <w:p w14:paraId="690D252E" w14:textId="77777777" w:rsidR="00263B26" w:rsidRDefault="00E41149" w:rsidP="00263B26">
      <w:pPr>
        <w:spacing w:after="0"/>
        <w:ind w:firstLine="709"/>
        <w:jc w:val="both"/>
      </w:pPr>
      <w:r>
        <w:t>Заведующий действует на основе единоначалия, решает все касающиеся</w:t>
      </w:r>
      <w:r w:rsidR="00263B26">
        <w:t xml:space="preserve"> </w:t>
      </w:r>
      <w:r>
        <w:t>деятельности Учреждения вопросы, не входящие в компетенцию</w:t>
      </w:r>
      <w:r w:rsidR="00263B26">
        <w:t xml:space="preserve"> </w:t>
      </w:r>
      <w:r>
        <w:t>коллегиальных органов управления Учреждения и учредителя.</w:t>
      </w:r>
      <w:r w:rsidRPr="00E41149">
        <w:t xml:space="preserve"> </w:t>
      </w:r>
      <w:r w:rsidR="00263B26">
        <w:t xml:space="preserve">          </w:t>
      </w:r>
    </w:p>
    <w:p w14:paraId="088A111F" w14:textId="77777777" w:rsidR="00263B26" w:rsidRDefault="00E41149" w:rsidP="00263B26">
      <w:pPr>
        <w:spacing w:after="0"/>
        <w:ind w:firstLine="709"/>
        <w:jc w:val="both"/>
      </w:pPr>
      <w:r>
        <w:t>Коллегиальными органами управления Учреждением являются</w:t>
      </w:r>
      <w:r w:rsidR="00263B26">
        <w:t xml:space="preserve"> </w:t>
      </w:r>
      <w:r>
        <w:t>Общее собрание (конференция) работников Учреждения, Педагогический</w:t>
      </w:r>
      <w:r w:rsidR="00263B26">
        <w:t xml:space="preserve"> </w:t>
      </w:r>
      <w:r>
        <w:t>совет, Наблюдательный совет.</w:t>
      </w:r>
      <w:r w:rsidRPr="00E41149">
        <w:t xml:space="preserve"> </w:t>
      </w:r>
    </w:p>
    <w:p w14:paraId="4DEF85DF" w14:textId="74E4B546" w:rsidR="00E41149" w:rsidRDefault="00E41149" w:rsidP="00263B26">
      <w:pPr>
        <w:spacing w:after="0"/>
        <w:ind w:firstLine="709"/>
        <w:jc w:val="both"/>
      </w:pPr>
      <w:r>
        <w:t>Педагогический совет – постоянно действующий коллегиальный</w:t>
      </w:r>
      <w:r w:rsidR="00263B26">
        <w:t xml:space="preserve"> </w:t>
      </w:r>
      <w:r>
        <w:t>орган, объединяющий всех педагогических работников Учреждения, включая</w:t>
      </w:r>
      <w:r w:rsidR="00263B26">
        <w:t xml:space="preserve"> </w:t>
      </w:r>
      <w:r>
        <w:t>совместителей</w:t>
      </w:r>
      <w:r w:rsidR="00263B26">
        <w:t>.</w:t>
      </w:r>
    </w:p>
    <w:p w14:paraId="173F2E1B" w14:textId="1818E516" w:rsidR="00F12C76" w:rsidRDefault="00E41149" w:rsidP="00263B26">
      <w:pPr>
        <w:spacing w:after="0"/>
        <w:ind w:firstLine="709"/>
        <w:jc w:val="both"/>
      </w:pPr>
      <w:r>
        <w:t>Наблюдательный совет Учреждения - постоянно действующий</w:t>
      </w:r>
      <w:r w:rsidR="00263B26">
        <w:t xml:space="preserve"> </w:t>
      </w:r>
      <w:r>
        <w:t>коллегиальный орган.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878"/>
    <w:rsid w:val="00263B26"/>
    <w:rsid w:val="006C0B77"/>
    <w:rsid w:val="008242FF"/>
    <w:rsid w:val="00870751"/>
    <w:rsid w:val="00922C48"/>
    <w:rsid w:val="00B915B7"/>
    <w:rsid w:val="00D72878"/>
    <w:rsid w:val="00E41149"/>
    <w:rsid w:val="00EA59DF"/>
    <w:rsid w:val="00EE4070"/>
    <w:rsid w:val="00F12C76"/>
    <w:rsid w:val="00F74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F5F58"/>
  <w15:chartTrackingRefBased/>
  <w15:docId w15:val="{035C30E2-E90A-4D9D-B8E2-AFFC1F554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63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2022-02-21T09:05:00Z</dcterms:created>
  <dcterms:modified xsi:type="dcterms:W3CDTF">2022-02-21T09:20:00Z</dcterms:modified>
</cp:coreProperties>
</file>